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CD6211" w14:textId="2360979B" w:rsidR="0052355E" w:rsidRDefault="00CD5414">
      <w:r>
        <w:rPr>
          <w:noProof/>
        </w:rPr>
        <mc:AlternateContent>
          <mc:Choice Requires="wps">
            <w:drawing>
              <wp:anchor distT="45720" distB="45720" distL="114300" distR="114300" simplePos="0" relativeHeight="251659264" behindDoc="0" locked="0" layoutInCell="1" allowOverlap="1" wp14:anchorId="6BD23558" wp14:editId="602F9E52">
                <wp:simplePos x="0" y="0"/>
                <wp:positionH relativeFrom="column">
                  <wp:posOffset>3114040</wp:posOffset>
                </wp:positionH>
                <wp:positionV relativeFrom="paragraph">
                  <wp:posOffset>3009900</wp:posOffset>
                </wp:positionV>
                <wp:extent cx="3114675" cy="14287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1428750"/>
                        </a:xfrm>
                        <a:prstGeom prst="rect">
                          <a:avLst/>
                        </a:prstGeom>
                        <a:solidFill>
                          <a:srgbClr val="FFFFFF"/>
                        </a:solidFill>
                        <a:ln w="9525">
                          <a:noFill/>
                          <a:miter lim="800000"/>
                          <a:headEnd/>
                          <a:tailEnd/>
                        </a:ln>
                      </wps:spPr>
                      <wps:txbx>
                        <w:txbxContent>
                          <w:p w14:paraId="000F10B2" w14:textId="77777777" w:rsidR="004B524D" w:rsidRPr="00862EF8" w:rsidRDefault="004B524D" w:rsidP="004B524D">
                            <w:pPr>
                              <w:jc w:val="center"/>
                              <w:rPr>
                                <w:rFonts w:ascii="Comic Sans MS" w:hAnsi="Comic Sans MS"/>
                                <w:color w:val="FF0000"/>
                                <w:sz w:val="72"/>
                                <w:szCs w:val="72"/>
                              </w:rPr>
                            </w:pPr>
                            <w:r w:rsidRPr="00862EF8">
                              <w:rPr>
                                <w:rFonts w:ascii="Comic Sans MS" w:hAnsi="Comic Sans MS"/>
                                <w:color w:val="FF0000"/>
                                <w:sz w:val="72"/>
                                <w:szCs w:val="72"/>
                              </w:rPr>
                              <w:t xml:space="preserve">Diversity in </w:t>
                            </w:r>
                            <w:bookmarkStart w:id="0" w:name="_GoBack"/>
                            <w:r w:rsidRPr="00862EF8">
                              <w:rPr>
                                <w:rFonts w:ascii="Comic Sans MS" w:hAnsi="Comic Sans MS"/>
                                <w:color w:val="FF0000"/>
                                <w:sz w:val="72"/>
                                <w:szCs w:val="72"/>
                              </w:rPr>
                              <w:t>Maths</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D23558" id="_x0000_t202" coordsize="21600,21600" o:spt="202" path="m,l,21600r21600,l21600,xe">
                <v:stroke joinstyle="miter"/>
                <v:path gradientshapeok="t" o:connecttype="rect"/>
              </v:shapetype>
              <v:shape id="Text Box 2" o:spid="_x0000_s1026" type="#_x0000_t202" style="position:absolute;margin-left:245.2pt;margin-top:237pt;width:245.25pt;height:1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" stroked="f">
                <v:textbox>
                  <w:txbxContent>
                    <w:p w14:paraId="000F10B2" w14:textId="77777777" w:rsidR="004B524D" w:rsidRPr="00862EF8" w:rsidRDefault="004B524D" w:rsidP="004B524D">
                      <w:pPr>
                        <w:jc w:val="center"/>
                        <w:rPr>
                          <w:rFonts w:ascii="Comic Sans MS" w:hAnsi="Comic Sans MS"/>
                          <w:color w:val="FF0000"/>
                          <w:sz w:val="72"/>
                          <w:szCs w:val="72"/>
                        </w:rPr>
                      </w:pPr>
                      <w:r w:rsidRPr="00862EF8">
                        <w:rPr>
                          <w:rFonts w:ascii="Comic Sans MS" w:hAnsi="Comic Sans MS"/>
                          <w:color w:val="FF0000"/>
                          <w:sz w:val="72"/>
                          <w:szCs w:val="72"/>
                        </w:rPr>
                        <w:t xml:space="preserve">Diversity in </w:t>
                      </w:r>
                      <w:bookmarkStart w:id="1" w:name="_GoBack"/>
                      <w:r w:rsidRPr="00862EF8">
                        <w:rPr>
                          <w:rFonts w:ascii="Comic Sans MS" w:hAnsi="Comic Sans MS"/>
                          <w:color w:val="FF0000"/>
                          <w:sz w:val="72"/>
                          <w:szCs w:val="72"/>
                        </w:rPr>
                        <w:t>Maths</w:t>
                      </w:r>
                      <w:bookmarkEnd w:id="1"/>
                    </w:p>
                  </w:txbxContent>
                </v:textbox>
                <w10:wrap type="square"/>
              </v:shape>
            </w:pict>
          </mc:Fallback>
        </mc:AlternateContent>
      </w:r>
      <w:r w:rsidR="00445A11">
        <w:rPr>
          <w:noProof/>
        </w:rPr>
        <mc:AlternateContent>
          <mc:Choice Requires="wps">
            <w:drawing>
              <wp:anchor distT="45720" distB="45720" distL="114300" distR="114300" simplePos="0" relativeHeight="251661312" behindDoc="0" locked="0" layoutInCell="1" allowOverlap="1" wp14:anchorId="6E3814FE" wp14:editId="1436915C">
                <wp:simplePos x="0" y="0"/>
                <wp:positionH relativeFrom="margin">
                  <wp:posOffset>66675</wp:posOffset>
                </wp:positionH>
                <wp:positionV relativeFrom="paragraph">
                  <wp:posOffset>4414519</wp:posOffset>
                </wp:positionV>
                <wp:extent cx="6267450" cy="128587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285875"/>
                        </a:xfrm>
                        <a:prstGeom prst="rect">
                          <a:avLst/>
                        </a:prstGeom>
                        <a:solidFill>
                          <a:srgbClr val="FFFFFF"/>
                        </a:solidFill>
                        <a:ln w="9525">
                          <a:solidFill>
                            <a:srgbClr val="000000"/>
                          </a:solidFill>
                          <a:miter lim="800000"/>
                          <a:headEnd/>
                          <a:tailEnd/>
                        </a:ln>
                      </wps:spPr>
                      <wps:txbx>
                        <w:txbxContent>
                          <w:p w14:paraId="6AD38BCB" w14:textId="1F10A990" w:rsidR="004B524D" w:rsidRPr="00AA3116" w:rsidRDefault="004B524D" w:rsidP="00BA65E9">
                            <w:pPr>
                              <w:jc w:val="center"/>
                              <w:rPr>
                                <w:rFonts w:ascii="Comic Sans MS" w:hAnsi="Comic Sans MS"/>
                                <w:sz w:val="28"/>
                                <w:szCs w:val="28"/>
                              </w:rPr>
                            </w:pPr>
                            <w:r w:rsidRPr="00AA3116">
                              <w:rPr>
                                <w:rFonts w:ascii="Comic Sans MS" w:hAnsi="Comic Sans MS"/>
                                <w:sz w:val="28"/>
                                <w:szCs w:val="28"/>
                              </w:rPr>
                              <w:t>Inclusive Curriculum Design</w:t>
                            </w:r>
                          </w:p>
                          <w:p w14:paraId="64B0834B" w14:textId="69AB8E16" w:rsidR="00C218AF" w:rsidRPr="00445A11" w:rsidRDefault="004B524D" w:rsidP="00C218AF">
                            <w:pPr>
                              <w:rPr>
                                <w:rFonts w:ascii="Comic Sans MS" w:hAnsi="Comic Sans MS"/>
                                <w:sz w:val="24"/>
                                <w:szCs w:val="24"/>
                              </w:rPr>
                            </w:pPr>
                            <w:r w:rsidRPr="00BA65E9">
                              <w:rPr>
                                <w:rFonts w:ascii="Comic Sans MS" w:hAnsi="Comic Sans MS"/>
                                <w:sz w:val="24"/>
                                <w:szCs w:val="24"/>
                              </w:rPr>
                              <w:t>Lesson plans cater to a wide range of abilities and provide adaptions for</w:t>
                            </w:r>
                            <w:r w:rsidR="005C665E" w:rsidRPr="00BA65E9">
                              <w:rPr>
                                <w:rFonts w:ascii="Comic Sans MS" w:hAnsi="Comic Sans MS"/>
                                <w:sz w:val="24"/>
                                <w:szCs w:val="24"/>
                              </w:rPr>
                              <w:t xml:space="preserve"> pupils with SEND.</w:t>
                            </w:r>
                            <w:r w:rsidR="00445A11">
                              <w:rPr>
                                <w:rFonts w:ascii="Comic Sans MS" w:hAnsi="Comic Sans MS"/>
                                <w:sz w:val="24"/>
                                <w:szCs w:val="24"/>
                              </w:rPr>
                              <w:t xml:space="preserve"> </w:t>
                            </w:r>
                            <w:r w:rsidRPr="00BA65E9">
                              <w:rPr>
                                <w:rFonts w:ascii="Comic Sans MS" w:hAnsi="Comic Sans MS"/>
                                <w:sz w:val="24"/>
                                <w:szCs w:val="24"/>
                              </w:rPr>
                              <w:t>Activities are designed to be accessible to all, ensuring no child feels excluded due to physical, cognitive, or emotional barriers.</w:t>
                            </w:r>
                            <w:r w:rsidR="00C218AF" w:rsidRPr="00C218AF">
                              <w:t xml:space="preserve"> </w:t>
                            </w:r>
                          </w:p>
                          <w:p w14:paraId="2BE13CDC" w14:textId="1397AA6A" w:rsidR="004B524D" w:rsidRPr="00BA65E9" w:rsidRDefault="004B524D" w:rsidP="005C665E">
                            <w:pPr>
                              <w:rPr>
                                <w:rFonts w:ascii="Comic Sans MS" w:hAnsi="Comic Sans M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3814FE" id="_x0000_s1027" type="#_x0000_t202" style="position:absolute;margin-left:5.25pt;margin-top:347.6pt;width:493.5pt;height:101.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">
                <v:textbox>
                  <w:txbxContent>
                    <w:p w14:paraId="6AD38BCB" w14:textId="1F10A990" w:rsidR="004B524D" w:rsidRPr="00AA3116" w:rsidRDefault="004B524D" w:rsidP="00BA65E9">
                      <w:pPr>
                        <w:jc w:val="center"/>
                        <w:rPr>
                          <w:rFonts w:ascii="Comic Sans MS" w:hAnsi="Comic Sans MS"/>
                          <w:sz w:val="28"/>
                          <w:szCs w:val="28"/>
                        </w:rPr>
                      </w:pPr>
                      <w:r w:rsidRPr="00AA3116">
                        <w:rPr>
                          <w:rFonts w:ascii="Comic Sans MS" w:hAnsi="Comic Sans MS"/>
                          <w:sz w:val="28"/>
                          <w:szCs w:val="28"/>
                        </w:rPr>
                        <w:t>Inclusive Curriculum Design</w:t>
                      </w:r>
                    </w:p>
                    <w:p w14:paraId="64B0834B" w14:textId="69AB8E16" w:rsidR="00C218AF" w:rsidRPr="00445A11" w:rsidRDefault="004B524D" w:rsidP="00C218AF">
                      <w:pPr>
                        <w:rPr>
                          <w:rFonts w:ascii="Comic Sans MS" w:hAnsi="Comic Sans MS"/>
                          <w:sz w:val="24"/>
                          <w:szCs w:val="24"/>
                        </w:rPr>
                      </w:pPr>
                      <w:r w:rsidRPr="00BA65E9">
                        <w:rPr>
                          <w:rFonts w:ascii="Comic Sans MS" w:hAnsi="Comic Sans MS"/>
                          <w:sz w:val="24"/>
                          <w:szCs w:val="24"/>
                        </w:rPr>
                        <w:t>Lesson plans cater to a wide range of abilities and provide adaptions for</w:t>
                      </w:r>
                      <w:r w:rsidR="005C665E" w:rsidRPr="00BA65E9">
                        <w:rPr>
                          <w:rFonts w:ascii="Comic Sans MS" w:hAnsi="Comic Sans MS"/>
                          <w:sz w:val="24"/>
                          <w:szCs w:val="24"/>
                        </w:rPr>
                        <w:t xml:space="preserve"> pupils with SEND.</w:t>
                      </w:r>
                      <w:r w:rsidR="00445A11">
                        <w:rPr>
                          <w:rFonts w:ascii="Comic Sans MS" w:hAnsi="Comic Sans MS"/>
                          <w:sz w:val="24"/>
                          <w:szCs w:val="24"/>
                        </w:rPr>
                        <w:t xml:space="preserve"> </w:t>
                      </w:r>
                      <w:r w:rsidRPr="00BA65E9">
                        <w:rPr>
                          <w:rFonts w:ascii="Comic Sans MS" w:hAnsi="Comic Sans MS"/>
                          <w:sz w:val="24"/>
                          <w:szCs w:val="24"/>
                        </w:rPr>
                        <w:t>Activities are designed to be accessible to all, ensuring no child feels excluded due to physical, cognitive, or emotional barriers.</w:t>
                      </w:r>
                      <w:r w:rsidR="00C218AF" w:rsidRPr="00C218AF">
                        <w:t xml:space="preserve"> </w:t>
                      </w:r>
                    </w:p>
                    <w:p w14:paraId="2BE13CDC" w14:textId="1397AA6A" w:rsidR="004B524D" w:rsidRPr="00BA65E9" w:rsidRDefault="004B524D" w:rsidP="005C665E">
                      <w:pPr>
                        <w:rPr>
                          <w:rFonts w:ascii="Comic Sans MS" w:hAnsi="Comic Sans MS"/>
                          <w:sz w:val="24"/>
                          <w:szCs w:val="24"/>
                        </w:rPr>
                      </w:pPr>
                    </w:p>
                  </w:txbxContent>
                </v:textbox>
                <w10:wrap type="square" anchorx="margin"/>
              </v:shape>
            </w:pict>
          </mc:Fallback>
        </mc:AlternateContent>
      </w:r>
      <w:r w:rsidR="00445A11">
        <w:rPr>
          <w:noProof/>
        </w:rPr>
        <mc:AlternateContent>
          <mc:Choice Requires="wps">
            <w:drawing>
              <wp:anchor distT="45720" distB="45720" distL="114300" distR="114300" simplePos="0" relativeHeight="251666432" behindDoc="0" locked="0" layoutInCell="1" allowOverlap="1" wp14:anchorId="55E60F10" wp14:editId="195F9ADE">
                <wp:simplePos x="0" y="0"/>
                <wp:positionH relativeFrom="margin">
                  <wp:posOffset>3276600</wp:posOffset>
                </wp:positionH>
                <wp:positionV relativeFrom="paragraph">
                  <wp:posOffset>0</wp:posOffset>
                </wp:positionV>
                <wp:extent cx="3076575" cy="299085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2990850"/>
                        </a:xfrm>
                        <a:prstGeom prst="rect">
                          <a:avLst/>
                        </a:prstGeom>
                        <a:solidFill>
                          <a:srgbClr val="FFFFFF"/>
                        </a:solidFill>
                        <a:ln w="9525">
                          <a:solidFill>
                            <a:srgbClr val="000000"/>
                          </a:solidFill>
                          <a:miter lim="800000"/>
                          <a:headEnd/>
                          <a:tailEnd/>
                        </a:ln>
                      </wps:spPr>
                      <wps:txbx>
                        <w:txbxContent>
                          <w:p w14:paraId="56D1CBA0" w14:textId="62A8967E" w:rsidR="00C218AF" w:rsidRPr="002F1D58" w:rsidRDefault="00C218AF" w:rsidP="002F1D58">
                            <w:pPr>
                              <w:jc w:val="center"/>
                              <w:rPr>
                                <w:rFonts w:ascii="Comic Sans MS" w:hAnsi="Comic Sans MS"/>
                                <w:sz w:val="28"/>
                                <w:szCs w:val="28"/>
                              </w:rPr>
                            </w:pPr>
                            <w:r w:rsidRPr="002F1D58">
                              <w:rPr>
                                <w:rFonts w:ascii="Comic Sans MS" w:hAnsi="Comic Sans MS"/>
                                <w:sz w:val="28"/>
                                <w:szCs w:val="28"/>
                              </w:rPr>
                              <w:t>Opportunities to explore careers which use Mathematics</w:t>
                            </w:r>
                          </w:p>
                          <w:p w14:paraId="39E39740" w14:textId="5AD971E3" w:rsidR="002F1D58" w:rsidRPr="00AA3116" w:rsidRDefault="00C218AF" w:rsidP="002F1D58">
                            <w:pPr>
                              <w:rPr>
                                <w:rFonts w:ascii="Comic Sans MS" w:hAnsi="Comic Sans MS"/>
                                <w:sz w:val="28"/>
                                <w:szCs w:val="28"/>
                              </w:rPr>
                            </w:pPr>
                            <w:r>
                              <w:rPr>
                                <w:rFonts w:ascii="Comic Sans MS" w:hAnsi="Comic Sans MS"/>
                                <w:sz w:val="24"/>
                                <w:szCs w:val="24"/>
                              </w:rPr>
                              <w:t xml:space="preserve">Widening the children’s understanding about the possible mathematics careers is crucial to attract a more diverse population of </w:t>
                            </w:r>
                            <w:r w:rsidR="002F1D58">
                              <w:rPr>
                                <w:rFonts w:ascii="Comic Sans MS" w:hAnsi="Comic Sans MS"/>
                                <w:sz w:val="24"/>
                                <w:szCs w:val="24"/>
                              </w:rPr>
                              <w:t>Mathematicians’</w:t>
                            </w:r>
                            <w:r>
                              <w:rPr>
                                <w:rFonts w:ascii="Comic Sans MS" w:hAnsi="Comic Sans MS"/>
                                <w:sz w:val="24"/>
                                <w:szCs w:val="24"/>
                              </w:rPr>
                              <w:t xml:space="preserve"> in the future</w:t>
                            </w:r>
                            <w:r w:rsidR="002F1D58">
                              <w:rPr>
                                <w:rFonts w:ascii="Comic Sans MS" w:hAnsi="Comic Sans MS"/>
                                <w:sz w:val="24"/>
                                <w:szCs w:val="24"/>
                              </w:rPr>
                              <w:t xml:space="preserve">. At </w:t>
                            </w:r>
                            <w:proofErr w:type="spellStart"/>
                            <w:r w:rsidR="002F1D58">
                              <w:rPr>
                                <w:rFonts w:ascii="Comic Sans MS" w:hAnsi="Comic Sans MS"/>
                                <w:sz w:val="24"/>
                                <w:szCs w:val="24"/>
                              </w:rPr>
                              <w:t>Maidensbridge</w:t>
                            </w:r>
                            <w:proofErr w:type="spellEnd"/>
                            <w:r w:rsidR="002F1D58">
                              <w:rPr>
                                <w:rFonts w:ascii="Comic Sans MS" w:hAnsi="Comic Sans MS"/>
                                <w:sz w:val="24"/>
                                <w:szCs w:val="24"/>
                              </w:rPr>
                              <w:t xml:space="preserve"> we have a termly careers offer for Mathematics. </w:t>
                            </w:r>
                            <w:r w:rsidR="002F1D58">
                              <w:rPr>
                                <w:rFonts w:ascii="Comic Sans MS" w:hAnsi="Comic Sans MS"/>
                                <w:sz w:val="24"/>
                                <w:szCs w:val="24"/>
                              </w:rPr>
                              <w:t xml:space="preserve">We endeavour to ensure there is gender, racial and SEND representations in the </w:t>
                            </w:r>
                            <w:r w:rsidR="002F1D58">
                              <w:rPr>
                                <w:rFonts w:ascii="Comic Sans MS" w:hAnsi="Comic Sans MS"/>
                                <w:sz w:val="24"/>
                                <w:szCs w:val="24"/>
                              </w:rPr>
                              <w:t>portrayal of careers.</w:t>
                            </w:r>
                          </w:p>
                          <w:p w14:paraId="78A25A6E" w14:textId="3B1F4695" w:rsidR="00C218AF" w:rsidRDefault="00C218AF" w:rsidP="00C218AF">
                            <w:pPr>
                              <w:jc w:val="both"/>
                              <w:rPr>
                                <w:rFonts w:ascii="Comic Sans MS" w:hAnsi="Comic Sans MS"/>
                                <w:sz w:val="24"/>
                                <w:szCs w:val="24"/>
                              </w:rPr>
                            </w:pPr>
                          </w:p>
                          <w:p w14:paraId="2452180E" w14:textId="4DC179DE" w:rsidR="00C218AF" w:rsidRDefault="00C218AF" w:rsidP="00C218AF">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E60F10" id="_x0000_s1028" type="#_x0000_t202" style="position:absolute;margin-left:258pt;margin-top:0;width:242.25pt;height:235.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">
                <v:textbox>
                  <w:txbxContent>
                    <w:p w14:paraId="56D1CBA0" w14:textId="62A8967E" w:rsidR="00C218AF" w:rsidRPr="002F1D58" w:rsidRDefault="00C218AF" w:rsidP="002F1D58">
                      <w:pPr>
                        <w:jc w:val="center"/>
                        <w:rPr>
                          <w:rFonts w:ascii="Comic Sans MS" w:hAnsi="Comic Sans MS"/>
                          <w:sz w:val="28"/>
                          <w:szCs w:val="28"/>
                        </w:rPr>
                      </w:pPr>
                      <w:r w:rsidRPr="002F1D58">
                        <w:rPr>
                          <w:rFonts w:ascii="Comic Sans MS" w:hAnsi="Comic Sans MS"/>
                          <w:sz w:val="28"/>
                          <w:szCs w:val="28"/>
                        </w:rPr>
                        <w:t>Opportunities to explore careers which use Mathematics</w:t>
                      </w:r>
                    </w:p>
                    <w:p w14:paraId="39E39740" w14:textId="5AD971E3" w:rsidR="002F1D58" w:rsidRPr="00AA3116" w:rsidRDefault="00C218AF" w:rsidP="002F1D58">
                      <w:pPr>
                        <w:rPr>
                          <w:rFonts w:ascii="Comic Sans MS" w:hAnsi="Comic Sans MS"/>
                          <w:sz w:val="28"/>
                          <w:szCs w:val="28"/>
                        </w:rPr>
                      </w:pPr>
                      <w:r>
                        <w:rPr>
                          <w:rFonts w:ascii="Comic Sans MS" w:hAnsi="Comic Sans MS"/>
                          <w:sz w:val="24"/>
                          <w:szCs w:val="24"/>
                        </w:rPr>
                        <w:t xml:space="preserve">Widening the children’s understanding about the possible mathematics careers is crucial to attract a more diverse population of </w:t>
                      </w:r>
                      <w:r w:rsidR="002F1D58">
                        <w:rPr>
                          <w:rFonts w:ascii="Comic Sans MS" w:hAnsi="Comic Sans MS"/>
                          <w:sz w:val="24"/>
                          <w:szCs w:val="24"/>
                        </w:rPr>
                        <w:t>Mathematicians’</w:t>
                      </w:r>
                      <w:r>
                        <w:rPr>
                          <w:rFonts w:ascii="Comic Sans MS" w:hAnsi="Comic Sans MS"/>
                          <w:sz w:val="24"/>
                          <w:szCs w:val="24"/>
                        </w:rPr>
                        <w:t xml:space="preserve"> in the future</w:t>
                      </w:r>
                      <w:r w:rsidR="002F1D58">
                        <w:rPr>
                          <w:rFonts w:ascii="Comic Sans MS" w:hAnsi="Comic Sans MS"/>
                          <w:sz w:val="24"/>
                          <w:szCs w:val="24"/>
                        </w:rPr>
                        <w:t xml:space="preserve">. At </w:t>
                      </w:r>
                      <w:proofErr w:type="spellStart"/>
                      <w:r w:rsidR="002F1D58">
                        <w:rPr>
                          <w:rFonts w:ascii="Comic Sans MS" w:hAnsi="Comic Sans MS"/>
                          <w:sz w:val="24"/>
                          <w:szCs w:val="24"/>
                        </w:rPr>
                        <w:t>Maidensbridge</w:t>
                      </w:r>
                      <w:proofErr w:type="spellEnd"/>
                      <w:r w:rsidR="002F1D58">
                        <w:rPr>
                          <w:rFonts w:ascii="Comic Sans MS" w:hAnsi="Comic Sans MS"/>
                          <w:sz w:val="24"/>
                          <w:szCs w:val="24"/>
                        </w:rPr>
                        <w:t xml:space="preserve"> we have a termly careers offer for Mathematics. </w:t>
                      </w:r>
                      <w:r w:rsidR="002F1D58">
                        <w:rPr>
                          <w:rFonts w:ascii="Comic Sans MS" w:hAnsi="Comic Sans MS"/>
                          <w:sz w:val="24"/>
                          <w:szCs w:val="24"/>
                        </w:rPr>
                        <w:t xml:space="preserve">We endeavour to ensure there is gender, racial and SEND representations in the </w:t>
                      </w:r>
                      <w:r w:rsidR="002F1D58">
                        <w:rPr>
                          <w:rFonts w:ascii="Comic Sans MS" w:hAnsi="Comic Sans MS"/>
                          <w:sz w:val="24"/>
                          <w:szCs w:val="24"/>
                        </w:rPr>
                        <w:t>portrayal of careers.</w:t>
                      </w:r>
                    </w:p>
                    <w:p w14:paraId="78A25A6E" w14:textId="3B1F4695" w:rsidR="00C218AF" w:rsidRDefault="00C218AF" w:rsidP="00C218AF">
                      <w:pPr>
                        <w:jc w:val="both"/>
                        <w:rPr>
                          <w:rFonts w:ascii="Comic Sans MS" w:hAnsi="Comic Sans MS"/>
                          <w:sz w:val="24"/>
                          <w:szCs w:val="24"/>
                        </w:rPr>
                      </w:pPr>
                    </w:p>
                    <w:p w14:paraId="2452180E" w14:textId="4DC179DE" w:rsidR="00C218AF" w:rsidRDefault="00C218AF" w:rsidP="00C218AF">
                      <w:pPr>
                        <w:jc w:val="both"/>
                      </w:pPr>
                    </w:p>
                  </w:txbxContent>
                </v:textbox>
                <w10:wrap type="square" anchorx="margin"/>
              </v:shape>
            </w:pict>
          </mc:Fallback>
        </mc:AlternateContent>
      </w:r>
      <w:r w:rsidR="00445A11">
        <w:rPr>
          <w:noProof/>
        </w:rPr>
        <mc:AlternateContent>
          <mc:Choice Requires="wps">
            <w:drawing>
              <wp:anchor distT="45720" distB="45720" distL="114300" distR="114300" simplePos="0" relativeHeight="251664384" behindDoc="0" locked="0" layoutInCell="1" allowOverlap="1" wp14:anchorId="50FAD67C" wp14:editId="64DFA566">
                <wp:simplePos x="0" y="0"/>
                <wp:positionH relativeFrom="column">
                  <wp:posOffset>6515100</wp:posOffset>
                </wp:positionH>
                <wp:positionV relativeFrom="paragraph">
                  <wp:posOffset>3124200</wp:posOffset>
                </wp:positionV>
                <wp:extent cx="2971800" cy="257175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571750"/>
                        </a:xfrm>
                        <a:prstGeom prst="rect">
                          <a:avLst/>
                        </a:prstGeom>
                        <a:solidFill>
                          <a:srgbClr val="FFFFFF"/>
                        </a:solidFill>
                        <a:ln w="9525">
                          <a:solidFill>
                            <a:srgbClr val="000000"/>
                          </a:solidFill>
                          <a:miter lim="800000"/>
                          <a:headEnd/>
                          <a:tailEnd/>
                        </a:ln>
                      </wps:spPr>
                      <wps:txbx>
                        <w:txbxContent>
                          <w:p w14:paraId="37A8CC4D" w14:textId="6875CF77" w:rsidR="00AA3116" w:rsidRPr="00AA3116" w:rsidRDefault="00AA3116" w:rsidP="00AA3116">
                            <w:pPr>
                              <w:jc w:val="center"/>
                              <w:rPr>
                                <w:rFonts w:ascii="Comic Sans MS" w:hAnsi="Comic Sans MS"/>
                                <w:sz w:val="28"/>
                                <w:szCs w:val="28"/>
                              </w:rPr>
                            </w:pPr>
                            <w:r w:rsidRPr="00AA3116">
                              <w:rPr>
                                <w:rFonts w:ascii="Comic Sans MS" w:hAnsi="Comic Sans MS"/>
                                <w:sz w:val="28"/>
                                <w:szCs w:val="28"/>
                              </w:rPr>
                              <w:t>Recognising the contributions of different cultures to Mathematics</w:t>
                            </w:r>
                          </w:p>
                          <w:p w14:paraId="13D06EED" w14:textId="23467C32" w:rsidR="00AA3116" w:rsidRPr="00AA3116" w:rsidRDefault="00AA3116" w:rsidP="00AA3116">
                            <w:pPr>
                              <w:rPr>
                                <w:rFonts w:ascii="Comic Sans MS" w:hAnsi="Comic Sans MS"/>
                                <w:sz w:val="24"/>
                                <w:szCs w:val="24"/>
                              </w:rPr>
                            </w:pPr>
                            <w:r>
                              <w:rPr>
                                <w:rFonts w:ascii="Comic Sans MS" w:hAnsi="Comic Sans MS"/>
                                <w:sz w:val="24"/>
                                <w:szCs w:val="24"/>
                              </w:rPr>
                              <w:t>There are many meaningful contributions of different cultures to mathematics such as exploring Chinese tangrams and Islamic geometric patterns. Opportunities should be taken to introduce children to these</w:t>
                            </w:r>
                            <w:r w:rsidR="006F285C">
                              <w:rPr>
                                <w:rFonts w:ascii="Comic Sans MS" w:hAnsi="Comic Sans MS"/>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FAD67C" id="_x0000_s1029" type="#_x0000_t202" style="position:absolute;margin-left:513pt;margin-top:246pt;width:234pt;height:20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">
                <v:textbox>
                  <w:txbxContent>
                    <w:p w14:paraId="37A8CC4D" w14:textId="6875CF77" w:rsidR="00AA3116" w:rsidRPr="00AA3116" w:rsidRDefault="00AA3116" w:rsidP="00AA3116">
                      <w:pPr>
                        <w:jc w:val="center"/>
                        <w:rPr>
                          <w:rFonts w:ascii="Comic Sans MS" w:hAnsi="Comic Sans MS"/>
                          <w:sz w:val="28"/>
                          <w:szCs w:val="28"/>
                        </w:rPr>
                      </w:pPr>
                      <w:r w:rsidRPr="00AA3116">
                        <w:rPr>
                          <w:rFonts w:ascii="Comic Sans MS" w:hAnsi="Comic Sans MS"/>
                          <w:sz w:val="28"/>
                          <w:szCs w:val="28"/>
                        </w:rPr>
                        <w:t>Recognising the contributions of different cultures to Mathematics</w:t>
                      </w:r>
                    </w:p>
                    <w:p w14:paraId="13D06EED" w14:textId="23467C32" w:rsidR="00AA3116" w:rsidRPr="00AA3116" w:rsidRDefault="00AA3116" w:rsidP="00AA3116">
                      <w:pPr>
                        <w:rPr>
                          <w:rFonts w:ascii="Comic Sans MS" w:hAnsi="Comic Sans MS"/>
                          <w:sz w:val="24"/>
                          <w:szCs w:val="24"/>
                        </w:rPr>
                      </w:pPr>
                      <w:r>
                        <w:rPr>
                          <w:rFonts w:ascii="Comic Sans MS" w:hAnsi="Comic Sans MS"/>
                          <w:sz w:val="24"/>
                          <w:szCs w:val="24"/>
                        </w:rPr>
                        <w:t>There are many meaningful contributions of different cultures to mathematics such as exploring Chinese tangrams and Islamic geometric patterns. Opportunities should be taken to introduce children to these</w:t>
                      </w:r>
                      <w:r w:rsidR="006F285C">
                        <w:rPr>
                          <w:rFonts w:ascii="Comic Sans MS" w:hAnsi="Comic Sans MS"/>
                          <w:sz w:val="24"/>
                          <w:szCs w:val="24"/>
                        </w:rPr>
                        <w:t>.</w:t>
                      </w:r>
                    </w:p>
                  </w:txbxContent>
                </v:textbox>
                <w10:wrap type="square"/>
              </v:shape>
            </w:pict>
          </mc:Fallback>
        </mc:AlternateContent>
      </w:r>
      <w:r w:rsidR="00862EF8">
        <w:rPr>
          <w:noProof/>
        </w:rPr>
        <mc:AlternateContent>
          <mc:Choice Requires="wps">
            <w:drawing>
              <wp:anchor distT="45720" distB="45720" distL="114300" distR="114300" simplePos="0" relativeHeight="251668480" behindDoc="0" locked="0" layoutInCell="1" allowOverlap="1" wp14:anchorId="573725C3" wp14:editId="7108077E">
                <wp:simplePos x="0" y="0"/>
                <wp:positionH relativeFrom="margin">
                  <wp:posOffset>6629400</wp:posOffset>
                </wp:positionH>
                <wp:positionV relativeFrom="paragraph">
                  <wp:posOffset>0</wp:posOffset>
                </wp:positionV>
                <wp:extent cx="2886075" cy="2847975"/>
                <wp:effectExtent l="0" t="0" r="2857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2847975"/>
                        </a:xfrm>
                        <a:prstGeom prst="rect">
                          <a:avLst/>
                        </a:prstGeom>
                        <a:solidFill>
                          <a:srgbClr val="FFFFFF"/>
                        </a:solidFill>
                        <a:ln w="9525">
                          <a:solidFill>
                            <a:srgbClr val="000000"/>
                          </a:solidFill>
                          <a:miter lim="800000"/>
                          <a:headEnd/>
                          <a:tailEnd/>
                        </a:ln>
                      </wps:spPr>
                      <wps:txbx>
                        <w:txbxContent>
                          <w:p w14:paraId="7EB657C4" w14:textId="4004E9C3" w:rsidR="002F1D58" w:rsidRDefault="002F1D58" w:rsidP="002F1D58">
                            <w:pPr>
                              <w:jc w:val="center"/>
                              <w:rPr>
                                <w:rFonts w:ascii="Comic Sans MS" w:hAnsi="Comic Sans MS"/>
                                <w:sz w:val="28"/>
                                <w:szCs w:val="28"/>
                              </w:rPr>
                            </w:pPr>
                            <w:r w:rsidRPr="002F1D58">
                              <w:rPr>
                                <w:rFonts w:ascii="Comic Sans MS" w:hAnsi="Comic Sans MS"/>
                                <w:sz w:val="28"/>
                                <w:szCs w:val="28"/>
                              </w:rPr>
                              <w:t xml:space="preserve">Reconsidering </w:t>
                            </w:r>
                            <w:r>
                              <w:rPr>
                                <w:rFonts w:ascii="Comic Sans MS" w:hAnsi="Comic Sans MS"/>
                                <w:sz w:val="28"/>
                                <w:szCs w:val="28"/>
                              </w:rPr>
                              <w:t>what we mean by ‘being good at maths’</w:t>
                            </w:r>
                          </w:p>
                          <w:p w14:paraId="41C7FFD4" w14:textId="1A1E2098" w:rsidR="002F1D58" w:rsidRPr="00862EF8" w:rsidRDefault="002F1D58">
                            <w:pPr>
                              <w:rPr>
                                <w:rFonts w:ascii="Comic Sans MS" w:hAnsi="Comic Sans MS"/>
                                <w:sz w:val="24"/>
                                <w:szCs w:val="24"/>
                              </w:rPr>
                            </w:pPr>
                            <w:r w:rsidRPr="002F1D58">
                              <w:rPr>
                                <w:rFonts w:ascii="Comic Sans MS" w:hAnsi="Comic Sans MS"/>
                                <w:sz w:val="24"/>
                                <w:szCs w:val="24"/>
                              </w:rPr>
                              <w:t>Although learning and recalling key facts</w:t>
                            </w:r>
                            <w:r>
                              <w:rPr>
                                <w:rFonts w:ascii="Comic Sans MS" w:hAnsi="Comic Sans MS"/>
                                <w:sz w:val="24"/>
                                <w:szCs w:val="24"/>
                              </w:rPr>
                              <w:t xml:space="preserve"> is important</w:t>
                            </w:r>
                            <w:r w:rsidR="006F285C">
                              <w:rPr>
                                <w:rFonts w:ascii="Comic Sans MS" w:hAnsi="Comic Sans MS"/>
                                <w:sz w:val="24"/>
                                <w:szCs w:val="24"/>
                              </w:rPr>
                              <w:t>. Mathematicians need other qualities too. For example, being flexible and applying their knowledge to new problems</w:t>
                            </w:r>
                            <w:r w:rsidR="00862EF8">
                              <w:rPr>
                                <w:rFonts w:ascii="Comic Sans MS" w:hAnsi="Comic Sans MS"/>
                                <w:sz w:val="24"/>
                                <w:szCs w:val="24"/>
                              </w:rPr>
                              <w:t xml:space="preserve"> and working as part of a team to solve a problem</w:t>
                            </w:r>
                            <w:r w:rsidR="006F285C">
                              <w:rPr>
                                <w:rFonts w:ascii="Comic Sans MS" w:hAnsi="Comic Sans MS"/>
                                <w:sz w:val="24"/>
                                <w:szCs w:val="24"/>
                              </w:rPr>
                              <w:t xml:space="preserve">. At </w:t>
                            </w:r>
                            <w:proofErr w:type="spellStart"/>
                            <w:r w:rsidR="006F285C">
                              <w:rPr>
                                <w:rFonts w:ascii="Comic Sans MS" w:hAnsi="Comic Sans MS"/>
                                <w:sz w:val="24"/>
                                <w:szCs w:val="24"/>
                              </w:rPr>
                              <w:t>Maidenbridge</w:t>
                            </w:r>
                            <w:proofErr w:type="spellEnd"/>
                            <w:r w:rsidR="006F285C">
                              <w:rPr>
                                <w:rFonts w:ascii="Comic Sans MS" w:hAnsi="Comic Sans MS"/>
                                <w:sz w:val="24"/>
                                <w:szCs w:val="24"/>
                              </w:rPr>
                              <w:t xml:space="preserve"> we </w:t>
                            </w:r>
                            <w:r w:rsidR="00862EF8">
                              <w:rPr>
                                <w:rFonts w:ascii="Comic Sans MS" w:hAnsi="Comic Sans MS"/>
                                <w:sz w:val="24"/>
                                <w:szCs w:val="24"/>
                              </w:rPr>
                              <w:t>encourage a growth mindset where all pupils feel capable of succeeding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3725C3" id="_x0000_s1030" type="#_x0000_t202" style="position:absolute;margin-left:522pt;margin-top:0;width:227.25pt;height:224.2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">
                <v:textbox>
                  <w:txbxContent>
                    <w:p w14:paraId="7EB657C4" w14:textId="4004E9C3" w:rsidR="002F1D58" w:rsidRDefault="002F1D58" w:rsidP="002F1D58">
                      <w:pPr>
                        <w:jc w:val="center"/>
                        <w:rPr>
                          <w:rFonts w:ascii="Comic Sans MS" w:hAnsi="Comic Sans MS"/>
                          <w:sz w:val="28"/>
                          <w:szCs w:val="28"/>
                        </w:rPr>
                      </w:pPr>
                      <w:r w:rsidRPr="002F1D58">
                        <w:rPr>
                          <w:rFonts w:ascii="Comic Sans MS" w:hAnsi="Comic Sans MS"/>
                          <w:sz w:val="28"/>
                          <w:szCs w:val="28"/>
                        </w:rPr>
                        <w:t xml:space="preserve">Reconsidering </w:t>
                      </w:r>
                      <w:r>
                        <w:rPr>
                          <w:rFonts w:ascii="Comic Sans MS" w:hAnsi="Comic Sans MS"/>
                          <w:sz w:val="28"/>
                          <w:szCs w:val="28"/>
                        </w:rPr>
                        <w:t>what we mean by ‘being good at maths’</w:t>
                      </w:r>
                    </w:p>
                    <w:p w14:paraId="41C7FFD4" w14:textId="1A1E2098" w:rsidR="002F1D58" w:rsidRPr="00862EF8" w:rsidRDefault="002F1D58">
                      <w:pPr>
                        <w:rPr>
                          <w:rFonts w:ascii="Comic Sans MS" w:hAnsi="Comic Sans MS"/>
                          <w:sz w:val="24"/>
                          <w:szCs w:val="24"/>
                        </w:rPr>
                      </w:pPr>
                      <w:r w:rsidRPr="002F1D58">
                        <w:rPr>
                          <w:rFonts w:ascii="Comic Sans MS" w:hAnsi="Comic Sans MS"/>
                          <w:sz w:val="24"/>
                          <w:szCs w:val="24"/>
                        </w:rPr>
                        <w:t>Although learning and recalling key facts</w:t>
                      </w:r>
                      <w:r>
                        <w:rPr>
                          <w:rFonts w:ascii="Comic Sans MS" w:hAnsi="Comic Sans MS"/>
                          <w:sz w:val="24"/>
                          <w:szCs w:val="24"/>
                        </w:rPr>
                        <w:t xml:space="preserve"> is important</w:t>
                      </w:r>
                      <w:r w:rsidR="006F285C">
                        <w:rPr>
                          <w:rFonts w:ascii="Comic Sans MS" w:hAnsi="Comic Sans MS"/>
                          <w:sz w:val="24"/>
                          <w:szCs w:val="24"/>
                        </w:rPr>
                        <w:t>. Mathematicians need other qualities too. For example, being flexible and applying their knowledge to new problems</w:t>
                      </w:r>
                      <w:r w:rsidR="00862EF8">
                        <w:rPr>
                          <w:rFonts w:ascii="Comic Sans MS" w:hAnsi="Comic Sans MS"/>
                          <w:sz w:val="24"/>
                          <w:szCs w:val="24"/>
                        </w:rPr>
                        <w:t xml:space="preserve"> and working as part of a team to solve a problem</w:t>
                      </w:r>
                      <w:r w:rsidR="006F285C">
                        <w:rPr>
                          <w:rFonts w:ascii="Comic Sans MS" w:hAnsi="Comic Sans MS"/>
                          <w:sz w:val="24"/>
                          <w:szCs w:val="24"/>
                        </w:rPr>
                        <w:t xml:space="preserve">. At </w:t>
                      </w:r>
                      <w:proofErr w:type="spellStart"/>
                      <w:r w:rsidR="006F285C">
                        <w:rPr>
                          <w:rFonts w:ascii="Comic Sans MS" w:hAnsi="Comic Sans MS"/>
                          <w:sz w:val="24"/>
                          <w:szCs w:val="24"/>
                        </w:rPr>
                        <w:t>Maidenbridge</w:t>
                      </w:r>
                      <w:proofErr w:type="spellEnd"/>
                      <w:r w:rsidR="006F285C">
                        <w:rPr>
                          <w:rFonts w:ascii="Comic Sans MS" w:hAnsi="Comic Sans MS"/>
                          <w:sz w:val="24"/>
                          <w:szCs w:val="24"/>
                        </w:rPr>
                        <w:t xml:space="preserve"> we </w:t>
                      </w:r>
                      <w:r w:rsidR="00862EF8">
                        <w:rPr>
                          <w:rFonts w:ascii="Comic Sans MS" w:hAnsi="Comic Sans MS"/>
                          <w:sz w:val="24"/>
                          <w:szCs w:val="24"/>
                        </w:rPr>
                        <w:t>encourage a growth mindset where all pupils feel capable of succeeding</w:t>
                      </w:r>
                    </w:p>
                  </w:txbxContent>
                </v:textbox>
                <w10:wrap type="square" anchorx="margin"/>
              </v:shape>
            </w:pict>
          </mc:Fallback>
        </mc:AlternateContent>
      </w:r>
      <w:r w:rsidR="00862EF8">
        <w:rPr>
          <w:noProof/>
        </w:rPr>
        <mc:AlternateContent>
          <mc:Choice Requires="wps">
            <w:drawing>
              <wp:anchor distT="0" distB="0" distL="114300" distR="114300" simplePos="0" relativeHeight="251662336" behindDoc="0" locked="0" layoutInCell="1" allowOverlap="1" wp14:anchorId="5F8DCA23" wp14:editId="1C79CDFB">
                <wp:simplePos x="0" y="0"/>
                <wp:positionH relativeFrom="margin">
                  <wp:align>left</wp:align>
                </wp:positionH>
                <wp:positionV relativeFrom="paragraph">
                  <wp:posOffset>-438150</wp:posOffset>
                </wp:positionV>
                <wp:extent cx="2924175" cy="46672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2924175" cy="4667250"/>
                        </a:xfrm>
                        <a:prstGeom prst="rect">
                          <a:avLst/>
                        </a:prstGeom>
                        <a:solidFill>
                          <a:schemeClr val="lt1"/>
                        </a:solidFill>
                        <a:ln w="6350">
                          <a:solidFill>
                            <a:prstClr val="black"/>
                          </a:solidFill>
                        </a:ln>
                      </wps:spPr>
                      <wps:txbx>
                        <w:txbxContent>
                          <w:p w14:paraId="4705D034" w14:textId="45113122" w:rsidR="002F1D58" w:rsidRDefault="002F1D58" w:rsidP="002F1D58">
                            <w:pPr>
                              <w:jc w:val="center"/>
                              <w:rPr>
                                <w:rFonts w:ascii="Comic Sans MS" w:hAnsi="Comic Sans MS"/>
                                <w:sz w:val="28"/>
                                <w:szCs w:val="28"/>
                              </w:rPr>
                            </w:pPr>
                            <w:r>
                              <w:rPr>
                                <w:rFonts w:ascii="Comic Sans MS" w:hAnsi="Comic Sans MS"/>
                                <w:sz w:val="28"/>
                                <w:szCs w:val="28"/>
                              </w:rPr>
                              <w:t>Addressing the Maths Gender Gap</w:t>
                            </w:r>
                          </w:p>
                          <w:p w14:paraId="169B4491" w14:textId="655710DF" w:rsidR="005C665E" w:rsidRPr="00445A11" w:rsidRDefault="002F1D58">
                            <w:pPr>
                              <w:rPr>
                                <w:rFonts w:ascii="Comic Sans MS" w:hAnsi="Comic Sans MS"/>
                                <w:sz w:val="28"/>
                                <w:szCs w:val="28"/>
                              </w:rPr>
                            </w:pPr>
                            <w:r>
                              <w:rPr>
                                <w:rFonts w:ascii="Comic Sans MS" w:hAnsi="Comic Sans MS"/>
                                <w:sz w:val="24"/>
                                <w:szCs w:val="24"/>
                              </w:rPr>
                              <w:t>Just over half the UK population is female yet 6% of Mathematics professors are female</w:t>
                            </w:r>
                            <w:r w:rsidR="00C218AF">
                              <w:rPr>
                                <w:rFonts w:ascii="Comic Sans MS" w:hAnsi="Comic Sans MS"/>
                                <w:sz w:val="24"/>
                                <w:szCs w:val="24"/>
                              </w:rPr>
                              <w:t>.</w:t>
                            </w:r>
                            <w:r w:rsidR="00445A11">
                              <w:rPr>
                                <w:rFonts w:ascii="Comic Sans MS" w:hAnsi="Comic Sans MS"/>
                                <w:sz w:val="28"/>
                                <w:szCs w:val="28"/>
                              </w:rPr>
                              <w:t xml:space="preserve"> </w:t>
                            </w:r>
                            <w:r w:rsidR="00BA65E9">
                              <w:rPr>
                                <w:rFonts w:ascii="Comic Sans MS" w:hAnsi="Comic Sans MS"/>
                                <w:sz w:val="24"/>
                                <w:szCs w:val="24"/>
                              </w:rPr>
                              <w:t>Boys are not better at Maths than girls. Scientifically, there are very little differences in the male and female brain and very little difference in maths performance. Gender differences in confidence, maths anxiety and choices of maths intensive careers does exist, but evidence suggests that socialisation and social influencers create these differences in the brain.</w:t>
                            </w:r>
                            <w:r>
                              <w:rPr>
                                <w:rFonts w:ascii="Comic Sans MS" w:hAnsi="Comic Sans MS"/>
                                <w:sz w:val="24"/>
                                <w:szCs w:val="24"/>
                              </w:rPr>
                              <w:t xml:space="preserve"> </w:t>
                            </w:r>
                            <w:r w:rsidR="005A73A4">
                              <w:rPr>
                                <w:rFonts w:ascii="Comic Sans MS" w:hAnsi="Comic Sans MS"/>
                                <w:sz w:val="24"/>
                                <w:szCs w:val="24"/>
                              </w:rPr>
                              <w:t xml:space="preserve">At </w:t>
                            </w:r>
                            <w:proofErr w:type="spellStart"/>
                            <w:r w:rsidR="005A73A4">
                              <w:rPr>
                                <w:rFonts w:ascii="Comic Sans MS" w:hAnsi="Comic Sans MS"/>
                                <w:sz w:val="24"/>
                                <w:szCs w:val="24"/>
                              </w:rPr>
                              <w:t>Maidensbridge</w:t>
                            </w:r>
                            <w:proofErr w:type="spellEnd"/>
                            <w:r w:rsidR="005A73A4">
                              <w:rPr>
                                <w:rFonts w:ascii="Comic Sans MS" w:hAnsi="Comic Sans MS"/>
                                <w:sz w:val="24"/>
                                <w:szCs w:val="24"/>
                              </w:rPr>
                              <w:t xml:space="preserve"> we</w:t>
                            </w:r>
                            <w:r>
                              <w:rPr>
                                <w:rFonts w:ascii="Comic Sans MS" w:hAnsi="Comic Sans MS"/>
                                <w:sz w:val="24"/>
                                <w:szCs w:val="24"/>
                              </w:rPr>
                              <w:t xml:space="preserve"> aim to ensure that </w:t>
                            </w:r>
                            <w:r w:rsidR="006F285C">
                              <w:rPr>
                                <w:rFonts w:ascii="Comic Sans MS" w:hAnsi="Comic Sans MS"/>
                                <w:sz w:val="24"/>
                                <w:szCs w:val="24"/>
                              </w:rPr>
                              <w:t>both girls and boys are given the confidence</w:t>
                            </w:r>
                            <w:r w:rsidR="00862EF8">
                              <w:rPr>
                                <w:rFonts w:ascii="Comic Sans MS" w:hAnsi="Comic Sans MS"/>
                                <w:sz w:val="24"/>
                                <w:szCs w:val="24"/>
                              </w:rPr>
                              <w:t xml:space="preserve"> and opportunities</w:t>
                            </w:r>
                            <w:r w:rsidR="006F285C">
                              <w:rPr>
                                <w:rFonts w:ascii="Comic Sans MS" w:hAnsi="Comic Sans MS"/>
                                <w:sz w:val="24"/>
                                <w:szCs w:val="24"/>
                              </w:rPr>
                              <w:t xml:space="preserve"> to succeed.</w:t>
                            </w:r>
                          </w:p>
                          <w:p w14:paraId="06E89F40" w14:textId="55F91DBE" w:rsidR="005C665E" w:rsidRPr="00BA65E9" w:rsidRDefault="005C665E">
                            <w:pPr>
                              <w:rPr>
                                <w:rFonts w:ascii="Comic Sans MS" w:hAnsi="Comic Sans M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DCA23" id="_x0000_s1031" type="#_x0000_t202" style="position:absolute;margin-left:0;margin-top:-34.5pt;width:230.25pt;height:36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" fillcolor="white [3201]" strokeweight=".5pt">
                <v:textbox>
                  <w:txbxContent>
                    <w:p w14:paraId="4705D034" w14:textId="45113122" w:rsidR="002F1D58" w:rsidRDefault="002F1D58" w:rsidP="002F1D58">
                      <w:pPr>
                        <w:jc w:val="center"/>
                        <w:rPr>
                          <w:rFonts w:ascii="Comic Sans MS" w:hAnsi="Comic Sans MS"/>
                          <w:sz w:val="28"/>
                          <w:szCs w:val="28"/>
                        </w:rPr>
                      </w:pPr>
                      <w:r>
                        <w:rPr>
                          <w:rFonts w:ascii="Comic Sans MS" w:hAnsi="Comic Sans MS"/>
                          <w:sz w:val="28"/>
                          <w:szCs w:val="28"/>
                        </w:rPr>
                        <w:t>Addressing the Maths Gender Gap</w:t>
                      </w:r>
                    </w:p>
                    <w:p w14:paraId="169B4491" w14:textId="655710DF" w:rsidR="005C665E" w:rsidRPr="00445A11" w:rsidRDefault="002F1D58">
                      <w:pPr>
                        <w:rPr>
                          <w:rFonts w:ascii="Comic Sans MS" w:hAnsi="Comic Sans MS"/>
                          <w:sz w:val="28"/>
                          <w:szCs w:val="28"/>
                        </w:rPr>
                      </w:pPr>
                      <w:r>
                        <w:rPr>
                          <w:rFonts w:ascii="Comic Sans MS" w:hAnsi="Comic Sans MS"/>
                          <w:sz w:val="24"/>
                          <w:szCs w:val="24"/>
                        </w:rPr>
                        <w:t>Just over half the UK population is female yet 6% of Mathematics professors are female</w:t>
                      </w:r>
                      <w:r w:rsidR="00C218AF">
                        <w:rPr>
                          <w:rFonts w:ascii="Comic Sans MS" w:hAnsi="Comic Sans MS"/>
                          <w:sz w:val="24"/>
                          <w:szCs w:val="24"/>
                        </w:rPr>
                        <w:t>.</w:t>
                      </w:r>
                      <w:r w:rsidR="00445A11">
                        <w:rPr>
                          <w:rFonts w:ascii="Comic Sans MS" w:hAnsi="Comic Sans MS"/>
                          <w:sz w:val="28"/>
                          <w:szCs w:val="28"/>
                        </w:rPr>
                        <w:t xml:space="preserve"> </w:t>
                      </w:r>
                      <w:r w:rsidR="00BA65E9">
                        <w:rPr>
                          <w:rFonts w:ascii="Comic Sans MS" w:hAnsi="Comic Sans MS"/>
                          <w:sz w:val="24"/>
                          <w:szCs w:val="24"/>
                        </w:rPr>
                        <w:t>Boys are not better at Maths than girls. Scientifically, there are very little differences in the male and female brain and very little difference in maths performance. Gender differences in confidence, maths anxiety and choices of maths intensive careers does exist, but evidence suggests that socialisation and social influencers create these differences in the brain.</w:t>
                      </w:r>
                      <w:r>
                        <w:rPr>
                          <w:rFonts w:ascii="Comic Sans MS" w:hAnsi="Comic Sans MS"/>
                          <w:sz w:val="24"/>
                          <w:szCs w:val="24"/>
                        </w:rPr>
                        <w:t xml:space="preserve"> </w:t>
                      </w:r>
                      <w:r w:rsidR="005A73A4">
                        <w:rPr>
                          <w:rFonts w:ascii="Comic Sans MS" w:hAnsi="Comic Sans MS"/>
                          <w:sz w:val="24"/>
                          <w:szCs w:val="24"/>
                        </w:rPr>
                        <w:t xml:space="preserve">At </w:t>
                      </w:r>
                      <w:proofErr w:type="spellStart"/>
                      <w:r w:rsidR="005A73A4">
                        <w:rPr>
                          <w:rFonts w:ascii="Comic Sans MS" w:hAnsi="Comic Sans MS"/>
                          <w:sz w:val="24"/>
                          <w:szCs w:val="24"/>
                        </w:rPr>
                        <w:t>Maidensbridge</w:t>
                      </w:r>
                      <w:proofErr w:type="spellEnd"/>
                      <w:r w:rsidR="005A73A4">
                        <w:rPr>
                          <w:rFonts w:ascii="Comic Sans MS" w:hAnsi="Comic Sans MS"/>
                          <w:sz w:val="24"/>
                          <w:szCs w:val="24"/>
                        </w:rPr>
                        <w:t xml:space="preserve"> we</w:t>
                      </w:r>
                      <w:r>
                        <w:rPr>
                          <w:rFonts w:ascii="Comic Sans MS" w:hAnsi="Comic Sans MS"/>
                          <w:sz w:val="24"/>
                          <w:szCs w:val="24"/>
                        </w:rPr>
                        <w:t xml:space="preserve"> aim to ensure that </w:t>
                      </w:r>
                      <w:r w:rsidR="006F285C">
                        <w:rPr>
                          <w:rFonts w:ascii="Comic Sans MS" w:hAnsi="Comic Sans MS"/>
                          <w:sz w:val="24"/>
                          <w:szCs w:val="24"/>
                        </w:rPr>
                        <w:t>both girls and boys are given the confidence</w:t>
                      </w:r>
                      <w:r w:rsidR="00862EF8">
                        <w:rPr>
                          <w:rFonts w:ascii="Comic Sans MS" w:hAnsi="Comic Sans MS"/>
                          <w:sz w:val="24"/>
                          <w:szCs w:val="24"/>
                        </w:rPr>
                        <w:t xml:space="preserve"> and opportunities</w:t>
                      </w:r>
                      <w:r w:rsidR="006F285C">
                        <w:rPr>
                          <w:rFonts w:ascii="Comic Sans MS" w:hAnsi="Comic Sans MS"/>
                          <w:sz w:val="24"/>
                          <w:szCs w:val="24"/>
                        </w:rPr>
                        <w:t xml:space="preserve"> to succeed.</w:t>
                      </w:r>
                    </w:p>
                    <w:p w14:paraId="06E89F40" w14:textId="55F91DBE" w:rsidR="005C665E" w:rsidRPr="00BA65E9" w:rsidRDefault="005C665E">
                      <w:pPr>
                        <w:rPr>
                          <w:rFonts w:ascii="Comic Sans MS" w:hAnsi="Comic Sans MS"/>
                          <w:sz w:val="24"/>
                          <w:szCs w:val="24"/>
                        </w:rPr>
                      </w:pPr>
                    </w:p>
                  </w:txbxContent>
                </v:textbox>
                <w10:wrap anchorx="margin"/>
              </v:shape>
            </w:pict>
          </mc:Fallback>
        </mc:AlternateContent>
      </w:r>
    </w:p>
    <w:sectPr w:rsidR="0052355E" w:rsidSect="004B524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B0430"/>
    <w:multiLevelType w:val="hybridMultilevel"/>
    <w:tmpl w:val="6E2C05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54D1247F"/>
    <w:multiLevelType w:val="hybridMultilevel"/>
    <w:tmpl w:val="B1267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24D"/>
    <w:rsid w:val="0002742D"/>
    <w:rsid w:val="0009179E"/>
    <w:rsid w:val="001735E6"/>
    <w:rsid w:val="002F1D58"/>
    <w:rsid w:val="00445A11"/>
    <w:rsid w:val="004B524D"/>
    <w:rsid w:val="0052355E"/>
    <w:rsid w:val="00541999"/>
    <w:rsid w:val="00570305"/>
    <w:rsid w:val="00590ABA"/>
    <w:rsid w:val="005969AB"/>
    <w:rsid w:val="005A73A4"/>
    <w:rsid w:val="005C665E"/>
    <w:rsid w:val="006572C2"/>
    <w:rsid w:val="006F285C"/>
    <w:rsid w:val="00862EF8"/>
    <w:rsid w:val="008D56B5"/>
    <w:rsid w:val="009B5F2D"/>
    <w:rsid w:val="00AA3116"/>
    <w:rsid w:val="00BA65E9"/>
    <w:rsid w:val="00C218AF"/>
    <w:rsid w:val="00CD4109"/>
    <w:rsid w:val="00CD54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25533"/>
  <w15:chartTrackingRefBased/>
  <w15:docId w15:val="{CC293DE5-27A3-4AD5-AAE3-88D2DD46A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2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58299582A30045B35D25D979E976AE" ma:contentTypeVersion="18" ma:contentTypeDescription="Create a new document." ma:contentTypeScope="" ma:versionID="ae32ae5697142e846233416ceaf0d13e">
  <xsd:schema xmlns:xsd="http://www.w3.org/2001/XMLSchema" xmlns:xs="http://www.w3.org/2001/XMLSchema" xmlns:p="http://schemas.microsoft.com/office/2006/metadata/properties" xmlns:ns3="3c7283ee-515b-432e-b1d7-70a7bf83dc8a" xmlns:ns4="9be8e955-e7b4-4c5b-a659-42f2523795c3" targetNamespace="http://schemas.microsoft.com/office/2006/metadata/properties" ma:root="true" ma:fieldsID="a7b1c87b28cc1646d8c5a2e588ca50c6" ns3:_="" ns4:_="">
    <xsd:import namespace="3c7283ee-515b-432e-b1d7-70a7bf83dc8a"/>
    <xsd:import namespace="9be8e955-e7b4-4c5b-a659-42f2523795c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7283ee-515b-432e-b1d7-70a7bf83dc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e8e955-e7b4-4c5b-a659-42f2523795c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c7283ee-515b-432e-b1d7-70a7bf83dc8a" xsi:nil="true"/>
  </documentManagement>
</p:properties>
</file>

<file path=customXml/itemProps1.xml><?xml version="1.0" encoding="utf-8"?>
<ds:datastoreItem xmlns:ds="http://schemas.openxmlformats.org/officeDocument/2006/customXml" ds:itemID="{6092CAEC-D34B-470D-97C7-64D70CBD4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7283ee-515b-432e-b1d7-70a7bf83dc8a"/>
    <ds:schemaRef ds:uri="9be8e955-e7b4-4c5b-a659-42f2523795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1C31EC-23F7-4277-B070-FF109837582A}">
  <ds:schemaRefs>
    <ds:schemaRef ds:uri="http://schemas.microsoft.com/sharepoint/v3/contenttype/forms"/>
  </ds:schemaRefs>
</ds:datastoreItem>
</file>

<file path=customXml/itemProps3.xml><?xml version="1.0" encoding="utf-8"?>
<ds:datastoreItem xmlns:ds="http://schemas.openxmlformats.org/officeDocument/2006/customXml" ds:itemID="{F332A61A-4F52-459D-B9C8-42407F25C649}">
  <ds:schemaRefs>
    <ds:schemaRef ds:uri="http://schemas.microsoft.com/office/2006/documentManagement/types"/>
    <ds:schemaRef ds:uri="9be8e955-e7b4-4c5b-a659-42f2523795c3"/>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3c7283ee-515b-432e-b1d7-70a7bf83dc8a"/>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G Morgan</dc:creator>
  <cp:keywords/>
  <dc:description/>
  <cp:lastModifiedBy>Mrs G Morgan</cp:lastModifiedBy>
  <cp:revision>7</cp:revision>
  <dcterms:created xsi:type="dcterms:W3CDTF">2025-04-28T13:22:00Z</dcterms:created>
  <dcterms:modified xsi:type="dcterms:W3CDTF">2025-04-28T14:17:00Z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0x0101003058299582A30045B35D25D979E976AE</vt:lpwstr>
  </property>
</Properties>
</file>